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CF54BF" w:rsidTr="006D598A">
        <w:trPr>
          <w:trHeight w:val="400"/>
        </w:trPr>
        <w:tc>
          <w:tcPr>
            <w:tcW w:w="11198" w:type="dxa"/>
            <w:vAlign w:val="center"/>
          </w:tcPr>
          <w:p w:rsidR="00CF54BF" w:rsidRDefault="007425C9" w:rsidP="006D598A">
            <w:pPr>
              <w:pStyle w:val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56192" o:allowincell="f" filled="f" stroked="f">
                  <v:textbox inset="1pt,1pt,1pt,1pt">
                    <w:txbxContent>
                      <w:p w:rsidR="00CF54BF" w:rsidRDefault="00CF54BF" w:rsidP="00CF54B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F54BF">
              <w:rPr>
                <w:b/>
                <w:sz w:val="20"/>
              </w:rPr>
              <w:t>ФЕДЕРАЛЬНОЕ ГОСУДАРСТВЕННОЕ СТАТИСТИЧЕСКОЕ НАБЛЮДЕНИЕ</w:t>
            </w:r>
          </w:p>
        </w:tc>
      </w:tr>
    </w:tbl>
    <w:p w:rsidR="00CF54BF" w:rsidRDefault="00CF54BF" w:rsidP="00CF54BF">
      <w:pPr>
        <w:spacing w:line="80" w:lineRule="exact"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CF54BF" w:rsidTr="006D598A">
        <w:tc>
          <w:tcPr>
            <w:tcW w:w="11198" w:type="dxa"/>
          </w:tcPr>
          <w:p w:rsidR="00CF54BF" w:rsidRDefault="00CF54BF" w:rsidP="006D598A">
            <w:pPr>
              <w:jc w:val="center"/>
            </w:pPr>
            <w:r>
              <w:t>КОНФИДЕНЦИАЛЬНОСТЬ ГАРАНТИРУЕТСЯ ПОЛУЧАТЕЛЕМ</w:t>
            </w:r>
            <w:r>
              <w:rPr>
                <w:lang w:val="en-US"/>
              </w:rPr>
              <w:t xml:space="preserve"> </w:t>
            </w:r>
            <w:r>
              <w:t>ИНФОРМАЦИИ</w:t>
            </w:r>
          </w:p>
        </w:tc>
      </w:tr>
    </w:tbl>
    <w:p w:rsidR="00CF54BF" w:rsidRDefault="00CF54BF" w:rsidP="00CF54BF">
      <w:pPr>
        <w:rPr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CF54BF" w:rsidTr="006D598A">
        <w:tc>
          <w:tcPr>
            <w:tcW w:w="12048" w:type="dxa"/>
            <w:shd w:val="pct5" w:color="auto" w:fill="auto"/>
          </w:tcPr>
          <w:p w:rsidR="00CF54BF" w:rsidRDefault="00CF54BF" w:rsidP="006D598A">
            <w:pPr>
              <w:jc w:val="center"/>
            </w:pPr>
            <w:r w:rsidRPr="007D52A7"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D52A7"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F54BF" w:rsidRDefault="00CF54BF" w:rsidP="00CF54BF">
      <w:pPr>
        <w:rPr>
          <w:sz w:val="16"/>
        </w:rPr>
      </w:pPr>
    </w:p>
    <w:p w:rsidR="00CF54BF" w:rsidRDefault="00CF54BF" w:rsidP="00CF54BF">
      <w:pPr>
        <w:rPr>
          <w:sz w:val="16"/>
        </w:rPr>
      </w:pPr>
    </w:p>
    <w:p w:rsidR="00CF54BF" w:rsidRPr="007D52A7" w:rsidRDefault="007425C9" w:rsidP="00CF54BF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7.7pt;margin-top:.95pt;width:727.45pt;height:203.6pt;z-index:-251655168" o:allowincell="f" filled="f" stroked="f">
            <v:textbox inset="1pt,1pt,1pt,1pt">
              <w:txbxContent>
                <w:p w:rsidR="00CF54BF" w:rsidRDefault="00CF54BF" w:rsidP="00CF54BF">
                  <w:pPr>
                    <w:pStyle w:val="a7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</v:rect>
        </w:pict>
      </w:r>
    </w:p>
    <w:p w:rsidR="00CF54BF" w:rsidRDefault="00CF54BF" w:rsidP="00CF54BF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CF54BF" w:rsidTr="006D598A">
        <w:tc>
          <w:tcPr>
            <w:tcW w:w="2691" w:type="dxa"/>
          </w:tcPr>
          <w:p w:rsidR="00CF54BF" w:rsidRDefault="00CF54BF" w:rsidP="006D598A">
            <w:pPr>
              <w:jc w:val="center"/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F54BF" w:rsidRDefault="007425C9" w:rsidP="006D598A">
            <w:pPr>
              <w:jc w:val="center"/>
            </w:pPr>
            <w:r>
              <w:fldChar w:fldCharType="begin"/>
            </w:r>
            <w:r w:rsidR="00CF54BF">
              <w:instrText xml:space="preserve"> INCLUDETEXT "c:\\access20\\kformp\\name.txt" \* MERGEFORMAT </w:instrText>
            </w:r>
            <w:r>
              <w:fldChar w:fldCharType="separate"/>
            </w:r>
            <w:r w:rsidR="00CF54BF">
              <w:t xml:space="preserve"> СВЕДЕНИЯ О НАЛИЧИИ И ЭКСПЛУАТАЦИИ КИНОУСТАНОВОК </w:t>
            </w:r>
          </w:p>
          <w:p w:rsidR="00CF54BF" w:rsidRDefault="00246FD2" w:rsidP="006D598A">
            <w:pPr>
              <w:jc w:val="center"/>
            </w:pPr>
            <w:r>
              <w:t>за  2017</w:t>
            </w:r>
            <w:r w:rsidR="00CF54BF">
              <w:t xml:space="preserve"> г. </w:t>
            </w:r>
            <w:r w:rsidR="007425C9">
              <w:fldChar w:fldCharType="end"/>
            </w:r>
          </w:p>
          <w:p w:rsidR="00CF54BF" w:rsidRDefault="00CF54BF" w:rsidP="006D598A">
            <w:pPr>
              <w:jc w:val="center"/>
            </w:pPr>
          </w:p>
        </w:tc>
        <w:tc>
          <w:tcPr>
            <w:tcW w:w="2274" w:type="dxa"/>
            <w:tcBorders>
              <w:left w:val="nil"/>
            </w:tcBorders>
          </w:tcPr>
          <w:p w:rsidR="00CF54BF" w:rsidRDefault="00CF54BF" w:rsidP="006D598A">
            <w:pPr>
              <w:jc w:val="center"/>
            </w:pPr>
          </w:p>
        </w:tc>
      </w:tr>
    </w:tbl>
    <w:p w:rsidR="00CF54BF" w:rsidRDefault="007425C9" w:rsidP="00CF54BF">
      <w:pPr>
        <w:spacing w:line="540" w:lineRule="exact"/>
      </w:pPr>
      <w:r>
        <w:rPr>
          <w:noProof/>
        </w:rPr>
        <w:pict>
          <v:rect id="_x0000_s1030" style="position:absolute;margin-left:598.3pt;margin-top:24.05pt;width:117.5pt;height:16.55pt;z-index:-251652096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340"/>
      </w:tblGrid>
      <w:tr w:rsidR="00CF54BF" w:rsidTr="006D598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F54BF" w:rsidP="006D598A">
            <w:pPr>
              <w:jc w:val="center"/>
            </w:pPr>
            <w:r>
              <w:t>Представляют: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F54BF" w:rsidP="006D598A">
            <w:pPr>
              <w:jc w:val="center"/>
            </w:pPr>
            <w:r>
              <w:t>Сроки представления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CF54BF" w:rsidRDefault="00CF54BF" w:rsidP="006D598A">
            <w:pPr>
              <w:jc w:val="center"/>
            </w:pPr>
          </w:p>
        </w:tc>
        <w:tc>
          <w:tcPr>
            <w:tcW w:w="3340" w:type="dxa"/>
            <w:tcBorders>
              <w:left w:val="nil"/>
            </w:tcBorders>
          </w:tcPr>
          <w:p w:rsidR="00CF54BF" w:rsidRDefault="00CF54BF" w:rsidP="006D598A">
            <w:pPr>
              <w:jc w:val="center"/>
            </w:pPr>
            <w:r>
              <w:rPr>
                <w:b/>
              </w:rPr>
              <w:t xml:space="preserve"> Форма № К-2РИК</w:t>
            </w:r>
          </w:p>
        </w:tc>
      </w:tr>
      <w:tr w:rsidR="00CF54BF" w:rsidTr="006D598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7425C9" w:rsidP="006D598A">
            <w:pPr>
              <w:pStyle w:val="a3"/>
              <w:spacing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9" style="position:absolute;left:0;text-align:left;margin-left:598.2pt;margin-top:46.1pt;width:115.25pt;height:14.75pt;z-index:-251653120;mso-position-horizontal-relative:text;mso-position-vertical-relative:text" o:allowincell="f" fillcolor="#f2f2f2" strokeweight="1.25pt">
                  <v:fill color2="fuchsia"/>
                </v:rect>
              </w:pict>
            </w:r>
            <w:r w:rsidR="00CF54BF">
              <w:rPr>
                <w:sz w:val="20"/>
              </w:rPr>
              <w:t>районные, городские органы управления киносетью:</w:t>
            </w:r>
          </w:p>
          <w:p w:rsidR="00CF54BF" w:rsidRDefault="00CF54BF" w:rsidP="006D598A">
            <w:pPr>
              <w:spacing w:line="180" w:lineRule="exact"/>
              <w:ind w:left="284"/>
            </w:pPr>
            <w:r>
              <w:t>- органу управления кинематографией субъекта Российской Федерации</w:t>
            </w:r>
            <w:r>
              <w:br/>
              <w:t xml:space="preserve">- территориальному органу Росстата в субъекте Российской Федерации </w:t>
            </w:r>
            <w:r>
              <w:br/>
              <w:t xml:space="preserve">  по установленному  им адресу</w:t>
            </w:r>
          </w:p>
          <w:p w:rsidR="00CF54BF" w:rsidRDefault="00CF54BF" w:rsidP="006D598A">
            <w:pPr>
              <w:spacing w:line="180" w:lineRule="exact"/>
            </w:pPr>
            <w:r>
              <w:t>органы управления кинематографией субъекта Российской Федерации:</w:t>
            </w:r>
          </w:p>
          <w:p w:rsidR="00CF54BF" w:rsidRDefault="00CF54BF" w:rsidP="006D598A">
            <w:pPr>
              <w:pStyle w:val="a5"/>
              <w:ind w:left="284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адресу;</w:t>
            </w:r>
            <w:r>
              <w:rPr>
                <w:sz w:val="20"/>
              </w:rPr>
              <w:br/>
              <w:t xml:space="preserve">- </w:t>
            </w:r>
            <w:proofErr w:type="spellStart"/>
            <w:r>
              <w:rPr>
                <w:sz w:val="20"/>
              </w:rPr>
              <w:t>Роскультуре</w:t>
            </w:r>
            <w:proofErr w:type="spellEnd"/>
          </w:p>
          <w:p w:rsidR="00CF54BF" w:rsidRDefault="00CF54BF" w:rsidP="006D598A">
            <w:pPr>
              <w:spacing w:line="180" w:lineRule="exact"/>
            </w:pPr>
            <w:proofErr w:type="spellStart"/>
            <w:r>
              <w:t>Роскультура</w:t>
            </w:r>
            <w:proofErr w:type="spellEnd"/>
            <w:r>
              <w:t xml:space="preserve"> - Росстату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exact"/>
              <w:jc w:val="center"/>
            </w:pPr>
            <w:r>
              <w:t>20 января</w:t>
            </w:r>
          </w:p>
          <w:p w:rsidR="00CF54BF" w:rsidRDefault="00CF54BF" w:rsidP="006D598A">
            <w:pPr>
              <w:spacing w:line="180" w:lineRule="exact"/>
              <w:jc w:val="center"/>
            </w:pPr>
          </w:p>
          <w:p w:rsidR="00CF54BF" w:rsidRDefault="00CF54BF" w:rsidP="006D598A">
            <w:pPr>
              <w:spacing w:line="180" w:lineRule="exact"/>
              <w:jc w:val="center"/>
            </w:pPr>
          </w:p>
          <w:p w:rsidR="00CF54BF" w:rsidRDefault="00CF54BF" w:rsidP="006D598A">
            <w:pPr>
              <w:spacing w:line="180" w:lineRule="exact"/>
              <w:jc w:val="center"/>
            </w:pPr>
          </w:p>
          <w:p w:rsidR="00CF54BF" w:rsidRDefault="00CF54BF" w:rsidP="006D598A">
            <w:pPr>
              <w:spacing w:line="180" w:lineRule="exact"/>
              <w:jc w:val="center"/>
              <w:rPr>
                <w:lang w:val="en-US"/>
              </w:rPr>
            </w:pPr>
            <w:r>
              <w:t>25 января</w:t>
            </w:r>
          </w:p>
          <w:p w:rsidR="00CF54BF" w:rsidRDefault="00CF54BF" w:rsidP="006D598A">
            <w:pPr>
              <w:spacing w:line="180" w:lineRule="exact"/>
              <w:jc w:val="center"/>
              <w:rPr>
                <w:lang w:val="en-US"/>
              </w:rPr>
            </w:pPr>
          </w:p>
          <w:p w:rsidR="00CF54BF" w:rsidRDefault="00CF54BF" w:rsidP="006D598A">
            <w:pPr>
              <w:spacing w:line="180" w:lineRule="exact"/>
              <w:jc w:val="center"/>
              <w:rPr>
                <w:lang w:val="en-US"/>
              </w:rPr>
            </w:pPr>
          </w:p>
          <w:p w:rsidR="00CF54BF" w:rsidRDefault="00CF54BF" w:rsidP="006D598A">
            <w:pPr>
              <w:spacing w:line="180" w:lineRule="exact"/>
              <w:jc w:val="center"/>
              <w:rPr>
                <w:lang w:val="en-US"/>
              </w:rPr>
            </w:pPr>
          </w:p>
          <w:p w:rsidR="00CF54BF" w:rsidRDefault="00CF54BF" w:rsidP="006D598A">
            <w:pPr>
              <w:spacing w:line="180" w:lineRule="exact"/>
              <w:jc w:val="center"/>
            </w:pPr>
            <w:r>
              <w:rPr>
                <w:lang w:val="en-US"/>
              </w:rPr>
              <w:t xml:space="preserve">20 </w:t>
            </w:r>
            <w:r>
              <w:t>мая</w:t>
            </w:r>
          </w:p>
        </w:tc>
        <w:tc>
          <w:tcPr>
            <w:tcW w:w="202" w:type="dxa"/>
            <w:tcBorders>
              <w:left w:val="nil"/>
            </w:tcBorders>
          </w:tcPr>
          <w:p w:rsidR="00CF54BF" w:rsidRDefault="00CF54BF" w:rsidP="006D598A">
            <w:pPr>
              <w:spacing w:line="180" w:lineRule="exact"/>
            </w:pPr>
          </w:p>
        </w:tc>
        <w:tc>
          <w:tcPr>
            <w:tcW w:w="3340" w:type="dxa"/>
            <w:tcBorders>
              <w:left w:val="nil"/>
            </w:tcBorders>
          </w:tcPr>
          <w:p w:rsidR="00CF54BF" w:rsidRDefault="00CF54BF" w:rsidP="006D598A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</w:t>
            </w:r>
            <w:r>
              <w:br/>
              <w:t xml:space="preserve">постановлением  Росстата </w:t>
            </w:r>
          </w:p>
          <w:p w:rsidR="00CF54BF" w:rsidRPr="007D52A7" w:rsidRDefault="00CF54BF" w:rsidP="006D598A">
            <w:pPr>
              <w:jc w:val="center"/>
            </w:pPr>
            <w:r>
              <w:t xml:space="preserve">от </w:t>
            </w:r>
            <w:r w:rsidRPr="007D52A7">
              <w:t>11.07.2005</w:t>
            </w:r>
            <w:r>
              <w:t xml:space="preserve"> № </w:t>
            </w:r>
            <w:r w:rsidRPr="007D52A7">
              <w:t>43</w:t>
            </w:r>
          </w:p>
          <w:p w:rsidR="00CF54BF" w:rsidRPr="007D52A7" w:rsidRDefault="00CF54BF" w:rsidP="006D598A">
            <w:pPr>
              <w:jc w:val="center"/>
              <w:rPr>
                <w:i/>
              </w:rPr>
            </w:pPr>
          </w:p>
          <w:p w:rsidR="00CF54BF" w:rsidRDefault="00CF54BF" w:rsidP="006D598A">
            <w:pPr>
              <w:jc w:val="center"/>
            </w:pPr>
            <w:r w:rsidRPr="007D52A7">
              <w:t>Годовая</w:t>
            </w:r>
          </w:p>
        </w:tc>
      </w:tr>
    </w:tbl>
    <w:p w:rsidR="00CF54BF" w:rsidRDefault="00CF54BF" w:rsidP="00CF54BF">
      <w:pPr>
        <w:rPr>
          <w:sz w:val="16"/>
        </w:rPr>
      </w:pPr>
    </w:p>
    <w:p w:rsidR="00CF54BF" w:rsidRDefault="007425C9" w:rsidP="00CF54BF">
      <w:pPr>
        <w:rPr>
          <w:sz w:val="16"/>
        </w:rPr>
      </w:pPr>
      <w:r>
        <w:rPr>
          <w:noProof/>
          <w:sz w:val="16"/>
        </w:rPr>
        <w:pict>
          <v:rect id="_x0000_s1028" style="position:absolute;margin-left:7.9pt;margin-top:1.9pt;width:734.45pt;height:201.7pt;z-index:-251654144" o:allowincell="f" filled="f" stroked="f">
            <v:textbox inset="1pt,1pt,1pt,1pt">
              <w:txbxContent>
                <w:p w:rsidR="00CF54BF" w:rsidRDefault="00CF54BF" w:rsidP="00CF54BF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1842"/>
        <w:gridCol w:w="1843"/>
        <w:gridCol w:w="1843"/>
        <w:gridCol w:w="1842"/>
        <w:gridCol w:w="1843"/>
        <w:gridCol w:w="1843"/>
        <w:gridCol w:w="1843"/>
      </w:tblGrid>
      <w:tr w:rsidR="00CF54BF" w:rsidTr="006D598A">
        <w:trPr>
          <w:trHeight w:val="40"/>
        </w:trPr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246FD2">
            <w:pPr>
              <w:spacing w:before="120" w:after="80" w:line="160" w:lineRule="exact"/>
            </w:pPr>
            <w:r>
              <w:rPr>
                <w:b/>
              </w:rPr>
              <w:t>Наименование отчитывающейся организации</w:t>
            </w:r>
            <w:r>
              <w:t xml:space="preserve"> </w:t>
            </w:r>
            <w:r w:rsidR="00246FD2">
              <w:rPr>
                <w:u w:val="single"/>
              </w:rPr>
              <w:t>м</w:t>
            </w:r>
            <w:r w:rsidR="00246FD2" w:rsidRPr="00246FD2">
              <w:rPr>
                <w:u w:val="single"/>
              </w:rPr>
              <w:t>униципальное бюджетное учреждение «Межпоселенческий районный Киноцентр» Николаевского муниципального района</w:t>
            </w:r>
          </w:p>
        </w:tc>
      </w:tr>
      <w:tr w:rsidR="00CF54BF" w:rsidTr="006D598A">
        <w:trPr>
          <w:trHeight w:val="40"/>
        </w:trPr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246FD2">
            <w:pPr>
              <w:spacing w:before="120" w:after="80" w:line="160" w:lineRule="exact"/>
            </w:pPr>
            <w:r>
              <w:rPr>
                <w:b/>
              </w:rPr>
              <w:t>Почтовый адрес</w:t>
            </w:r>
            <w:r>
              <w:t xml:space="preserve"> </w:t>
            </w:r>
            <w:r w:rsidR="00246FD2" w:rsidRPr="00246FD2">
              <w:rPr>
                <w:u w:val="single"/>
              </w:rPr>
              <w:t xml:space="preserve">682460 Хабаровский край г. Николаевск-на-Амуре, ул. </w:t>
            </w:r>
            <w:proofErr w:type="gramStart"/>
            <w:r w:rsidR="00246FD2" w:rsidRPr="00246FD2">
              <w:rPr>
                <w:u w:val="single"/>
              </w:rPr>
              <w:t>Советская</w:t>
            </w:r>
            <w:proofErr w:type="gramEnd"/>
            <w:r w:rsidR="00246FD2" w:rsidRPr="00246FD2">
              <w:rPr>
                <w:u w:val="single"/>
              </w:rPr>
              <w:t>, д. 85</w:t>
            </w:r>
            <w:r w:rsidR="00246FD2">
              <w:t xml:space="preserve">  </w:t>
            </w:r>
          </w:p>
        </w:tc>
      </w:tr>
      <w:tr w:rsidR="00CF54BF" w:rsidTr="006D598A"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CF54BF" w:rsidRDefault="00CF54BF" w:rsidP="006D598A">
            <w:pPr>
              <w:spacing w:before="240" w:line="160" w:lineRule="exact"/>
              <w:jc w:val="center"/>
            </w:pPr>
            <w:r>
              <w:t>Код</w:t>
            </w:r>
          </w:p>
        </w:tc>
        <w:tc>
          <w:tcPr>
            <w:tcW w:w="128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F54BF" w:rsidRDefault="00CF54BF" w:rsidP="006D598A">
            <w:pPr>
              <w:spacing w:before="120" w:after="120" w:line="160" w:lineRule="exact"/>
              <w:jc w:val="center"/>
            </w:pPr>
            <w:r>
              <w:t xml:space="preserve">Код </w:t>
            </w:r>
          </w:p>
        </w:tc>
      </w:tr>
      <w:tr w:rsidR="00CF54BF" w:rsidTr="006D598A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atLeast"/>
              <w:jc w:val="center"/>
            </w:pPr>
            <w:r>
              <w:t xml:space="preserve">формы </w:t>
            </w:r>
          </w:p>
          <w:p w:rsidR="00CF54BF" w:rsidRDefault="00CF54BF" w:rsidP="006D598A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atLeast"/>
              <w:jc w:val="center"/>
            </w:pPr>
            <w:r>
              <w:t xml:space="preserve">отчитывающейся организации </w:t>
            </w:r>
          </w:p>
          <w:p w:rsidR="00CF54BF" w:rsidRDefault="00CF54BF" w:rsidP="006D598A">
            <w:pPr>
              <w:spacing w:line="180" w:lineRule="atLeast"/>
              <w:jc w:val="center"/>
            </w:pPr>
            <w:r>
              <w:t>по ОКПО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atLeast"/>
              <w:jc w:val="center"/>
            </w:pPr>
            <w:r>
              <w:t>вида деятельности по ОКВЭД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atLeast"/>
              <w:jc w:val="center"/>
            </w:pPr>
            <w:r>
              <w:t xml:space="preserve">территории </w:t>
            </w:r>
            <w:r>
              <w:br/>
              <w:t>по ОКАТО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atLeast"/>
              <w:jc w:val="center"/>
            </w:pPr>
            <w:r>
              <w:t xml:space="preserve">министерства (ведомства), </w:t>
            </w:r>
            <w:r>
              <w:br/>
              <w:t xml:space="preserve">органа управления </w:t>
            </w:r>
            <w:r>
              <w:br/>
              <w:t>по ОКОГУ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atLeast"/>
              <w:jc w:val="center"/>
              <w:rPr>
                <w:b/>
              </w:rPr>
            </w:pPr>
            <w:r>
              <w:t xml:space="preserve">организационно-правовой формы </w:t>
            </w:r>
            <w:r>
              <w:br/>
              <w:t>по ОКОПФ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atLeast"/>
              <w:jc w:val="center"/>
            </w:pPr>
            <w:r>
              <w:t xml:space="preserve">формы собственности </w:t>
            </w:r>
            <w:r>
              <w:br/>
              <w:t>по ОКФС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spacing w:line="180" w:lineRule="atLeast"/>
              <w:jc w:val="center"/>
            </w:pPr>
          </w:p>
        </w:tc>
      </w:tr>
      <w:tr w:rsidR="00CF54BF" w:rsidTr="006D598A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BF" w:rsidRDefault="00CF54BF" w:rsidP="006D598A">
            <w:pPr>
              <w:jc w:val="center"/>
            </w:pPr>
            <w:r>
              <w:t>8</w:t>
            </w:r>
          </w:p>
        </w:tc>
      </w:tr>
      <w:tr w:rsidR="00CF54BF" w:rsidTr="006D598A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F54BF" w:rsidP="006D598A">
            <w:pPr>
              <w:jc w:val="center"/>
            </w:pPr>
            <w:r>
              <w:t>0609531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754F8" w:rsidP="00C754F8">
            <w:pPr>
              <w:jc w:val="center"/>
            </w:pPr>
            <w:r>
              <w:t>74559007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754F8" w:rsidP="00C754F8">
            <w:pPr>
              <w:jc w:val="center"/>
            </w:pPr>
            <w:r>
              <w:t>92.13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754F8" w:rsidP="00C754F8">
            <w:pPr>
              <w:jc w:val="center"/>
            </w:pPr>
            <w:r>
              <w:t>08414000000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754F8" w:rsidP="00C754F8">
            <w:pPr>
              <w:jc w:val="center"/>
            </w:pPr>
            <w:r>
              <w:t>4210007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EB168E" w:rsidP="00EB168E">
            <w:pPr>
              <w:jc w:val="center"/>
            </w:pPr>
            <w:r>
              <w:t>75403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754F8" w:rsidP="00C754F8"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обственность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4BF" w:rsidRDefault="00CF54BF" w:rsidP="006D598A"/>
        </w:tc>
      </w:tr>
    </w:tbl>
    <w:p w:rsidR="00CF54BF" w:rsidRDefault="00CF54BF" w:rsidP="00CF54BF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Наличие и эксплуатация киноустановок</w:t>
      </w:r>
    </w:p>
    <w:p w:rsidR="00CF54BF" w:rsidRDefault="00CF54BF" w:rsidP="00CF54BF">
      <w:pPr>
        <w:pStyle w:val="a9"/>
        <w:ind w:left="7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Коды по ОКЕИ: единица - 642; тысяча человек - 793; место - 698; тысяча рублей - 384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851"/>
        <w:gridCol w:w="1006"/>
        <w:gridCol w:w="1006"/>
        <w:gridCol w:w="1007"/>
        <w:gridCol w:w="1006"/>
        <w:gridCol w:w="1007"/>
        <w:gridCol w:w="1006"/>
        <w:gridCol w:w="1191"/>
        <w:gridCol w:w="822"/>
        <w:gridCol w:w="1006"/>
        <w:gridCol w:w="1007"/>
      </w:tblGrid>
      <w:tr w:rsidR="00CF54BF" w:rsidTr="006D598A">
        <w:trPr>
          <w:cantSplit/>
        </w:trPr>
        <w:tc>
          <w:tcPr>
            <w:tcW w:w="4219" w:type="dxa"/>
            <w:vMerge w:val="restart"/>
            <w:vAlign w:val="center"/>
          </w:tcPr>
          <w:p w:rsidR="00CF54BF" w:rsidRDefault="00CF54BF" w:rsidP="006D598A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CF54BF" w:rsidRDefault="00CF54BF" w:rsidP="006D598A">
            <w:pPr>
              <w:jc w:val="center"/>
              <w:rPr>
                <w:noProof/>
              </w:rPr>
            </w:pPr>
            <w:r>
              <w:rPr>
                <w:noProof/>
              </w:rPr>
              <w:t>№ строки</w:t>
            </w:r>
          </w:p>
        </w:tc>
        <w:tc>
          <w:tcPr>
            <w:tcW w:w="1006" w:type="dxa"/>
            <w:vMerge w:val="restart"/>
          </w:tcPr>
          <w:p w:rsidR="00CF54BF" w:rsidRDefault="00CF54BF" w:rsidP="006D598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Число киноус-тановок </w:t>
            </w:r>
            <w:r>
              <w:rPr>
                <w:noProof/>
              </w:rPr>
              <w:br/>
              <w:t>на конец года, единиц</w:t>
            </w:r>
          </w:p>
        </w:tc>
        <w:tc>
          <w:tcPr>
            <w:tcW w:w="1006" w:type="dxa"/>
            <w:vMerge w:val="restart"/>
          </w:tcPr>
          <w:p w:rsidR="00CF54BF" w:rsidRDefault="00CF54BF" w:rsidP="006D598A">
            <w:pPr>
              <w:spacing w:line="180" w:lineRule="exact"/>
              <w:ind w:left="-113" w:right="-57"/>
              <w:jc w:val="center"/>
              <w:rPr>
                <w:noProof/>
              </w:rPr>
            </w:pPr>
            <w:r>
              <w:rPr>
                <w:noProof/>
              </w:rPr>
              <w:t xml:space="preserve">Количест-во кино-залов, единиц </w:t>
            </w:r>
          </w:p>
        </w:tc>
        <w:tc>
          <w:tcPr>
            <w:tcW w:w="1007" w:type="dxa"/>
            <w:vMerge w:val="restart"/>
          </w:tcPr>
          <w:p w:rsidR="00CF54BF" w:rsidRDefault="00CF54BF" w:rsidP="006D598A">
            <w:pPr>
              <w:ind w:left="-170" w:right="-57"/>
              <w:jc w:val="center"/>
              <w:rPr>
                <w:noProof/>
              </w:rPr>
            </w:pPr>
            <w:r>
              <w:rPr>
                <w:noProof/>
              </w:rPr>
              <w:t xml:space="preserve">Число </w:t>
            </w:r>
            <w:r>
              <w:rPr>
                <w:noProof/>
              </w:rPr>
              <w:br/>
              <w:t xml:space="preserve">мест в зритель-ных </w:t>
            </w:r>
            <w:r>
              <w:rPr>
                <w:noProof/>
              </w:rPr>
              <w:br/>
              <w:t>залах, единиц</w:t>
            </w:r>
          </w:p>
        </w:tc>
        <w:tc>
          <w:tcPr>
            <w:tcW w:w="2013" w:type="dxa"/>
            <w:gridSpan w:val="2"/>
          </w:tcPr>
          <w:p w:rsidR="00CF54BF" w:rsidRDefault="00CF54BF" w:rsidP="006D598A">
            <w:pPr>
              <w:jc w:val="center"/>
              <w:rPr>
                <w:noProof/>
              </w:rPr>
            </w:pPr>
            <w:r>
              <w:rPr>
                <w:noProof/>
              </w:rPr>
              <w:t>Количество кино-сеансов за отчетный год, единиц</w:t>
            </w:r>
          </w:p>
        </w:tc>
        <w:tc>
          <w:tcPr>
            <w:tcW w:w="4025" w:type="dxa"/>
            <w:gridSpan w:val="4"/>
            <w:vAlign w:val="center"/>
          </w:tcPr>
          <w:p w:rsidR="00CF54BF" w:rsidRDefault="00CF54BF" w:rsidP="006D598A">
            <w:pPr>
              <w:jc w:val="center"/>
              <w:rPr>
                <w:noProof/>
              </w:rPr>
            </w:pPr>
            <w:r>
              <w:rPr>
                <w:noProof/>
              </w:rPr>
              <w:t>Число посещений за отчетный год, тыс. человек</w:t>
            </w:r>
          </w:p>
        </w:tc>
        <w:tc>
          <w:tcPr>
            <w:tcW w:w="1007" w:type="dxa"/>
            <w:vMerge w:val="restart"/>
            <w:vAlign w:val="center"/>
          </w:tcPr>
          <w:p w:rsidR="00CF54BF" w:rsidRDefault="00CF54BF" w:rsidP="006D598A">
            <w:pPr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Валовой сбор, тыс. рублей</w:t>
            </w:r>
          </w:p>
        </w:tc>
      </w:tr>
      <w:tr w:rsidR="00CF54BF" w:rsidTr="006D598A">
        <w:trPr>
          <w:cantSplit/>
        </w:trPr>
        <w:tc>
          <w:tcPr>
            <w:tcW w:w="4219" w:type="dxa"/>
            <w:vMerge/>
          </w:tcPr>
          <w:p w:rsidR="00CF54BF" w:rsidRDefault="00CF54BF" w:rsidP="006D598A">
            <w:pPr>
              <w:jc w:val="center"/>
            </w:pPr>
          </w:p>
        </w:tc>
        <w:tc>
          <w:tcPr>
            <w:tcW w:w="851" w:type="dxa"/>
            <w:vMerge/>
          </w:tcPr>
          <w:p w:rsidR="00CF54BF" w:rsidRDefault="00CF54BF" w:rsidP="006D598A">
            <w:pPr>
              <w:jc w:val="center"/>
            </w:pPr>
          </w:p>
        </w:tc>
        <w:tc>
          <w:tcPr>
            <w:tcW w:w="1006" w:type="dxa"/>
            <w:vMerge/>
          </w:tcPr>
          <w:p w:rsidR="00CF54BF" w:rsidRDefault="00CF54BF" w:rsidP="006D598A">
            <w:pPr>
              <w:jc w:val="center"/>
            </w:pPr>
          </w:p>
        </w:tc>
        <w:tc>
          <w:tcPr>
            <w:tcW w:w="1006" w:type="dxa"/>
            <w:vMerge/>
          </w:tcPr>
          <w:p w:rsidR="00CF54BF" w:rsidRDefault="00CF54BF" w:rsidP="006D598A">
            <w:pPr>
              <w:jc w:val="center"/>
            </w:pPr>
          </w:p>
        </w:tc>
        <w:tc>
          <w:tcPr>
            <w:tcW w:w="1007" w:type="dxa"/>
            <w:vMerge/>
          </w:tcPr>
          <w:p w:rsidR="00CF54BF" w:rsidRDefault="00CF54BF" w:rsidP="006D598A">
            <w:pPr>
              <w:jc w:val="center"/>
            </w:pPr>
          </w:p>
        </w:tc>
        <w:tc>
          <w:tcPr>
            <w:tcW w:w="1006" w:type="dxa"/>
          </w:tcPr>
          <w:p w:rsidR="00CF54BF" w:rsidRDefault="00CF54BF" w:rsidP="006D598A">
            <w:pPr>
              <w:jc w:val="center"/>
            </w:pPr>
            <w:r>
              <w:rPr>
                <w:noProof/>
              </w:rPr>
              <w:t>российс-ких фильмов</w:t>
            </w:r>
          </w:p>
        </w:tc>
        <w:tc>
          <w:tcPr>
            <w:tcW w:w="1007" w:type="dxa"/>
          </w:tcPr>
          <w:p w:rsidR="00CF54BF" w:rsidRDefault="00CF54BF" w:rsidP="006D598A">
            <w:pPr>
              <w:jc w:val="center"/>
            </w:pPr>
            <w:r>
              <w:rPr>
                <w:noProof/>
              </w:rPr>
              <w:t>зарубеж-ных фильмов</w:t>
            </w:r>
          </w:p>
        </w:tc>
        <w:tc>
          <w:tcPr>
            <w:tcW w:w="1006" w:type="dxa"/>
          </w:tcPr>
          <w:p w:rsidR="00CF54BF" w:rsidRDefault="00CF54BF" w:rsidP="006D598A">
            <w:pPr>
              <w:jc w:val="center"/>
            </w:pPr>
            <w:r>
              <w:rPr>
                <w:noProof/>
              </w:rPr>
              <w:t>всего</w:t>
            </w:r>
          </w:p>
        </w:tc>
        <w:tc>
          <w:tcPr>
            <w:tcW w:w="1191" w:type="dxa"/>
          </w:tcPr>
          <w:p w:rsidR="00CF54BF" w:rsidRDefault="00CF54BF" w:rsidP="006D598A">
            <w:pPr>
              <w:spacing w:line="180" w:lineRule="exact"/>
              <w:ind w:left="-170" w:right="-57"/>
              <w:jc w:val="center"/>
            </w:pPr>
            <w:r>
              <w:rPr>
                <w:noProof/>
              </w:rPr>
              <w:t xml:space="preserve">в том  числе детей </w:t>
            </w:r>
            <w:r>
              <w:rPr>
                <w:noProof/>
              </w:rPr>
              <w:br/>
              <w:t>(из графы 8)</w:t>
            </w:r>
          </w:p>
        </w:tc>
        <w:tc>
          <w:tcPr>
            <w:tcW w:w="822" w:type="dxa"/>
          </w:tcPr>
          <w:p w:rsidR="00CF54BF" w:rsidRDefault="00CF54BF" w:rsidP="006D598A">
            <w:pPr>
              <w:ind w:left="-113" w:right="-57"/>
              <w:jc w:val="center"/>
            </w:pPr>
            <w:r>
              <w:rPr>
                <w:noProof/>
              </w:rPr>
              <w:t>россий-ских фильмов</w:t>
            </w:r>
          </w:p>
        </w:tc>
        <w:tc>
          <w:tcPr>
            <w:tcW w:w="1006" w:type="dxa"/>
          </w:tcPr>
          <w:p w:rsidR="00CF54BF" w:rsidRDefault="00CF54BF" w:rsidP="006D598A">
            <w:pPr>
              <w:jc w:val="center"/>
            </w:pPr>
            <w:r>
              <w:rPr>
                <w:noProof/>
              </w:rPr>
              <w:t>зарубеж-ных фильмов</w:t>
            </w:r>
          </w:p>
        </w:tc>
        <w:tc>
          <w:tcPr>
            <w:tcW w:w="1007" w:type="dxa"/>
            <w:vMerge/>
          </w:tcPr>
          <w:p w:rsidR="00CF54BF" w:rsidRDefault="00CF54BF" w:rsidP="006D598A">
            <w:pPr>
              <w:jc w:val="center"/>
            </w:pPr>
          </w:p>
        </w:tc>
      </w:tr>
      <w:tr w:rsidR="00CF54BF" w:rsidTr="006D598A">
        <w:tc>
          <w:tcPr>
            <w:tcW w:w="4219" w:type="dxa"/>
          </w:tcPr>
          <w:p w:rsidR="00CF54BF" w:rsidRDefault="00CF54BF" w:rsidP="006D598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F54BF" w:rsidRDefault="00CF54BF" w:rsidP="006D598A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F54BF" w:rsidRDefault="00CF54BF" w:rsidP="006D598A">
            <w:pPr>
              <w:jc w:val="center"/>
            </w:pPr>
            <w:r>
              <w:t>3</w:t>
            </w:r>
          </w:p>
        </w:tc>
        <w:tc>
          <w:tcPr>
            <w:tcW w:w="1006" w:type="dxa"/>
          </w:tcPr>
          <w:p w:rsidR="00CF54BF" w:rsidRDefault="00CF54BF" w:rsidP="006D598A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CF54BF" w:rsidRDefault="00CF54BF" w:rsidP="006D598A">
            <w:pPr>
              <w:jc w:val="center"/>
            </w:pPr>
            <w:r>
              <w:t>5</w:t>
            </w:r>
          </w:p>
        </w:tc>
        <w:tc>
          <w:tcPr>
            <w:tcW w:w="1006" w:type="dxa"/>
          </w:tcPr>
          <w:p w:rsidR="00CF54BF" w:rsidRDefault="00CF54BF" w:rsidP="006D598A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CF54BF" w:rsidRDefault="00CF54BF" w:rsidP="006D598A">
            <w:pPr>
              <w:jc w:val="center"/>
            </w:pPr>
            <w:r>
              <w:t>7</w:t>
            </w:r>
          </w:p>
        </w:tc>
        <w:tc>
          <w:tcPr>
            <w:tcW w:w="1006" w:type="dxa"/>
          </w:tcPr>
          <w:p w:rsidR="00CF54BF" w:rsidRDefault="00CF54BF" w:rsidP="006D598A">
            <w:pPr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CF54BF" w:rsidRDefault="00CF54BF" w:rsidP="006D598A">
            <w:pPr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CF54BF" w:rsidRDefault="00CF54BF" w:rsidP="006D598A">
            <w:pPr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CF54BF" w:rsidRDefault="00CF54BF" w:rsidP="006D598A">
            <w:pPr>
              <w:jc w:val="center"/>
            </w:pPr>
            <w:r>
              <w:t>11</w:t>
            </w:r>
          </w:p>
        </w:tc>
        <w:tc>
          <w:tcPr>
            <w:tcW w:w="1007" w:type="dxa"/>
          </w:tcPr>
          <w:p w:rsidR="00CF54BF" w:rsidRDefault="00CF54BF" w:rsidP="006D598A">
            <w:pPr>
              <w:jc w:val="center"/>
            </w:pPr>
            <w:r>
              <w:t>12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Городские</w:t>
            </w:r>
          </w:p>
          <w:p w:rsidR="00CF54BF" w:rsidRDefault="00CF54BF" w:rsidP="006D598A">
            <w:r>
              <w:rPr>
                <w:noProof/>
              </w:rPr>
              <w:t>Кинотеатры постоянные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01</w:t>
            </w:r>
          </w:p>
        </w:tc>
        <w:tc>
          <w:tcPr>
            <w:tcW w:w="1006" w:type="dxa"/>
            <w:vAlign w:val="center"/>
          </w:tcPr>
          <w:p w:rsidR="00CF54BF" w:rsidRDefault="00F35AC6" w:rsidP="00F35AC6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CF54BF" w:rsidRDefault="00F35AC6" w:rsidP="00F35AC6">
            <w:pPr>
              <w:jc w:val="center"/>
            </w:pPr>
            <w:r>
              <w:t>2</w:t>
            </w:r>
          </w:p>
        </w:tc>
        <w:tc>
          <w:tcPr>
            <w:tcW w:w="1007" w:type="dxa"/>
            <w:vAlign w:val="center"/>
          </w:tcPr>
          <w:p w:rsidR="00CF54BF" w:rsidRDefault="00F35AC6" w:rsidP="00F35AC6">
            <w:pPr>
              <w:jc w:val="center"/>
            </w:pPr>
            <w:r>
              <w:t>287</w:t>
            </w:r>
          </w:p>
        </w:tc>
        <w:tc>
          <w:tcPr>
            <w:tcW w:w="1006" w:type="dxa"/>
            <w:vAlign w:val="center"/>
          </w:tcPr>
          <w:p w:rsidR="00CF54BF" w:rsidRDefault="00246FD2" w:rsidP="00F35AC6">
            <w:pPr>
              <w:jc w:val="center"/>
            </w:pPr>
            <w:r>
              <w:t>485</w:t>
            </w:r>
          </w:p>
        </w:tc>
        <w:tc>
          <w:tcPr>
            <w:tcW w:w="1007" w:type="dxa"/>
            <w:vAlign w:val="center"/>
          </w:tcPr>
          <w:p w:rsidR="00CF54BF" w:rsidRDefault="00246FD2" w:rsidP="00F35AC6">
            <w:pPr>
              <w:jc w:val="center"/>
            </w:pPr>
            <w:r>
              <w:t>386</w:t>
            </w:r>
          </w:p>
        </w:tc>
        <w:tc>
          <w:tcPr>
            <w:tcW w:w="1006" w:type="dxa"/>
            <w:vAlign w:val="center"/>
          </w:tcPr>
          <w:p w:rsidR="00CF54BF" w:rsidRDefault="00246FD2" w:rsidP="00F35AC6">
            <w:pPr>
              <w:jc w:val="center"/>
            </w:pPr>
            <w:r>
              <w:t>20495</w:t>
            </w:r>
          </w:p>
        </w:tc>
        <w:tc>
          <w:tcPr>
            <w:tcW w:w="1191" w:type="dxa"/>
            <w:vAlign w:val="center"/>
          </w:tcPr>
          <w:p w:rsidR="00CF54BF" w:rsidRDefault="00246FD2" w:rsidP="00F35AC6">
            <w:pPr>
              <w:jc w:val="center"/>
            </w:pPr>
            <w:r>
              <w:t>7534</w:t>
            </w:r>
          </w:p>
        </w:tc>
        <w:tc>
          <w:tcPr>
            <w:tcW w:w="822" w:type="dxa"/>
            <w:vAlign w:val="center"/>
          </w:tcPr>
          <w:p w:rsidR="00CF54BF" w:rsidRDefault="00246FD2" w:rsidP="00F35AC6">
            <w:pPr>
              <w:jc w:val="center"/>
            </w:pPr>
            <w:r>
              <w:t>6653</w:t>
            </w:r>
          </w:p>
        </w:tc>
        <w:tc>
          <w:tcPr>
            <w:tcW w:w="1006" w:type="dxa"/>
            <w:vAlign w:val="center"/>
          </w:tcPr>
          <w:p w:rsidR="00246FD2" w:rsidRDefault="00246FD2" w:rsidP="00246FD2">
            <w:pPr>
              <w:jc w:val="center"/>
            </w:pPr>
            <w:r>
              <w:t>13842</w:t>
            </w:r>
          </w:p>
        </w:tc>
        <w:tc>
          <w:tcPr>
            <w:tcW w:w="1007" w:type="dxa"/>
            <w:vAlign w:val="center"/>
          </w:tcPr>
          <w:p w:rsidR="00CF54BF" w:rsidRDefault="00246FD2" w:rsidP="003279AB">
            <w:pPr>
              <w:jc w:val="center"/>
            </w:pPr>
            <w:r>
              <w:t>3751</w:t>
            </w:r>
            <w:r w:rsidR="003279AB">
              <w:t>,</w:t>
            </w:r>
            <w:r>
              <w:t>47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pPr>
              <w:ind w:left="340"/>
            </w:pPr>
            <w:r>
              <w:rPr>
                <w:noProof/>
              </w:rPr>
              <w:t>в том числе центры российской кинематографии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02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r>
              <w:rPr>
                <w:noProof/>
              </w:rPr>
              <w:t>Специализированные детские кинотеатры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03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r>
              <w:rPr>
                <w:noProof/>
              </w:rPr>
              <w:t>Прочие киноустановки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04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pPr>
              <w:rPr>
                <w:noProof/>
              </w:rPr>
            </w:pPr>
            <w:r>
              <w:rPr>
                <w:noProof/>
              </w:rPr>
              <w:t>Итого по городу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05</w:t>
            </w:r>
          </w:p>
        </w:tc>
        <w:tc>
          <w:tcPr>
            <w:tcW w:w="1006" w:type="dxa"/>
            <w:vAlign w:val="center"/>
          </w:tcPr>
          <w:p w:rsidR="00CF54BF" w:rsidRDefault="002006C8" w:rsidP="00F35AC6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CF54BF" w:rsidRDefault="002006C8" w:rsidP="00F35AC6">
            <w:pPr>
              <w:jc w:val="center"/>
            </w:pPr>
            <w:r>
              <w:t>2</w:t>
            </w:r>
          </w:p>
        </w:tc>
        <w:tc>
          <w:tcPr>
            <w:tcW w:w="1007" w:type="dxa"/>
            <w:vAlign w:val="center"/>
          </w:tcPr>
          <w:p w:rsidR="00CF54BF" w:rsidRDefault="002006C8" w:rsidP="00F35AC6">
            <w:pPr>
              <w:jc w:val="center"/>
            </w:pPr>
            <w:r>
              <w:t>287</w:t>
            </w:r>
          </w:p>
        </w:tc>
        <w:tc>
          <w:tcPr>
            <w:tcW w:w="1006" w:type="dxa"/>
            <w:vAlign w:val="center"/>
          </w:tcPr>
          <w:p w:rsidR="00CF54BF" w:rsidRDefault="002006C8" w:rsidP="00F35AC6">
            <w:pPr>
              <w:jc w:val="center"/>
            </w:pPr>
            <w:r>
              <w:t>485</w:t>
            </w:r>
          </w:p>
        </w:tc>
        <w:tc>
          <w:tcPr>
            <w:tcW w:w="1007" w:type="dxa"/>
            <w:vAlign w:val="center"/>
          </w:tcPr>
          <w:p w:rsidR="00CF54BF" w:rsidRDefault="002006C8" w:rsidP="00F35AC6">
            <w:pPr>
              <w:jc w:val="center"/>
            </w:pPr>
            <w:r>
              <w:t>386</w:t>
            </w:r>
          </w:p>
        </w:tc>
        <w:tc>
          <w:tcPr>
            <w:tcW w:w="1006" w:type="dxa"/>
            <w:vAlign w:val="center"/>
          </w:tcPr>
          <w:p w:rsidR="00CF54BF" w:rsidRDefault="002006C8" w:rsidP="00F35AC6">
            <w:pPr>
              <w:jc w:val="center"/>
            </w:pPr>
            <w:r>
              <w:t>20495</w:t>
            </w:r>
          </w:p>
        </w:tc>
        <w:tc>
          <w:tcPr>
            <w:tcW w:w="1191" w:type="dxa"/>
            <w:vAlign w:val="center"/>
          </w:tcPr>
          <w:p w:rsidR="00CF54BF" w:rsidRDefault="002006C8" w:rsidP="00F35AC6">
            <w:pPr>
              <w:jc w:val="center"/>
            </w:pPr>
            <w:r>
              <w:t>7534</w:t>
            </w:r>
          </w:p>
        </w:tc>
        <w:tc>
          <w:tcPr>
            <w:tcW w:w="822" w:type="dxa"/>
            <w:vAlign w:val="center"/>
          </w:tcPr>
          <w:p w:rsidR="00CF54BF" w:rsidRDefault="002006C8" w:rsidP="00F35AC6">
            <w:pPr>
              <w:jc w:val="center"/>
            </w:pPr>
            <w:r>
              <w:t>6653</w:t>
            </w:r>
          </w:p>
        </w:tc>
        <w:tc>
          <w:tcPr>
            <w:tcW w:w="1006" w:type="dxa"/>
            <w:vAlign w:val="center"/>
          </w:tcPr>
          <w:p w:rsidR="00CF54BF" w:rsidRDefault="002006C8" w:rsidP="00F35AC6">
            <w:pPr>
              <w:jc w:val="center"/>
            </w:pPr>
            <w:r>
              <w:t>13842</w:t>
            </w:r>
          </w:p>
        </w:tc>
        <w:tc>
          <w:tcPr>
            <w:tcW w:w="1007" w:type="dxa"/>
            <w:vAlign w:val="center"/>
          </w:tcPr>
          <w:p w:rsidR="00CF54BF" w:rsidRDefault="002006C8" w:rsidP="003279AB">
            <w:pPr>
              <w:jc w:val="center"/>
            </w:pPr>
            <w:r>
              <w:t>3751</w:t>
            </w:r>
            <w:r w:rsidR="003279AB">
              <w:t>,</w:t>
            </w:r>
            <w:r>
              <w:t>47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r>
              <w:t xml:space="preserve">      в том числе </w:t>
            </w:r>
            <w:proofErr w:type="gramStart"/>
            <w:r>
              <w:t>стационарные</w:t>
            </w:r>
            <w:proofErr w:type="gramEnd"/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06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Сельские</w:t>
            </w:r>
          </w:p>
          <w:p w:rsidR="00CF54BF" w:rsidRDefault="00CF54BF" w:rsidP="006D598A">
            <w:r>
              <w:rPr>
                <w:noProof/>
              </w:rPr>
              <w:t>Кинотеатры постоянные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07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r>
              <w:rPr>
                <w:noProof/>
              </w:rPr>
              <w:t>Прочие киноустановки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08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r>
              <w:rPr>
                <w:noProof/>
              </w:rPr>
              <w:t>Итого по селу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09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r>
              <w:rPr>
                <w:noProof/>
              </w:rPr>
              <w:t xml:space="preserve">      в том числе стационарные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10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  <w:tr w:rsidR="00CF54BF" w:rsidTr="00F35AC6">
        <w:tc>
          <w:tcPr>
            <w:tcW w:w="4219" w:type="dxa"/>
          </w:tcPr>
          <w:p w:rsidR="00CF54BF" w:rsidRDefault="00CF54BF" w:rsidP="006D598A">
            <w:r>
              <w:rPr>
                <w:noProof/>
              </w:rPr>
              <w:t>Всего (по стр.05+09).</w:t>
            </w:r>
          </w:p>
        </w:tc>
        <w:tc>
          <w:tcPr>
            <w:tcW w:w="851" w:type="dxa"/>
            <w:vAlign w:val="center"/>
          </w:tcPr>
          <w:p w:rsidR="00CF54BF" w:rsidRDefault="00CF54BF" w:rsidP="00F35AC6">
            <w:pPr>
              <w:jc w:val="center"/>
            </w:pPr>
            <w:r>
              <w:t>11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CF54BF" w:rsidRDefault="00A14006" w:rsidP="00F35AC6">
            <w:pPr>
              <w:jc w:val="center"/>
            </w:pPr>
            <w:r>
              <w:t>0</w:t>
            </w:r>
          </w:p>
        </w:tc>
      </w:tr>
    </w:tbl>
    <w:p w:rsidR="00CF54BF" w:rsidRDefault="00CF54BF" w:rsidP="00CF54BF"/>
    <w:tbl>
      <w:tblPr>
        <w:tblW w:w="0" w:type="auto"/>
        <w:tblLayout w:type="fixed"/>
        <w:tblLook w:val="0000"/>
      </w:tblPr>
      <w:tblGrid>
        <w:gridCol w:w="2660"/>
        <w:gridCol w:w="1977"/>
        <w:gridCol w:w="7"/>
        <w:gridCol w:w="426"/>
        <w:gridCol w:w="567"/>
        <w:gridCol w:w="425"/>
        <w:gridCol w:w="1843"/>
        <w:gridCol w:w="283"/>
        <w:gridCol w:w="284"/>
        <w:gridCol w:w="1275"/>
        <w:gridCol w:w="284"/>
      </w:tblGrid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977" w:type="dxa"/>
            <w:gridSpan w:val="4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42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F54BF" w:rsidRDefault="00246FD2" w:rsidP="00246FD2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Половков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42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977" w:type="dxa"/>
            <w:gridSpan w:val="4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42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977" w:type="dxa"/>
            <w:gridSpan w:val="4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42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F54BF" w:rsidRDefault="00246FD2" w:rsidP="00246FD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Коровина Е.Ю.</w:t>
            </w:r>
          </w:p>
        </w:tc>
        <w:tc>
          <w:tcPr>
            <w:tcW w:w="42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2977" w:type="dxa"/>
            <w:gridSpan w:val="4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42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977" w:type="dxa"/>
            <w:gridSpan w:val="4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42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Должностное лицо, </w:t>
            </w:r>
          </w:p>
        </w:tc>
        <w:tc>
          <w:tcPr>
            <w:tcW w:w="2977" w:type="dxa"/>
            <w:gridSpan w:val="4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42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ответственное   за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F54BF" w:rsidRDefault="00246FD2" w:rsidP="00246FD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426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F54BF" w:rsidRDefault="00246FD2" w:rsidP="00246FD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Игнатьева Н.С.</w:t>
            </w: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составление формы</w:t>
            </w:r>
          </w:p>
        </w:tc>
        <w:tc>
          <w:tcPr>
            <w:tcW w:w="1984" w:type="dxa"/>
            <w:gridSpan w:val="2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426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</w:tr>
      <w:tr w:rsidR="00CF54BF" w:rsidTr="006D598A">
        <w:trPr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</w:p>
        </w:tc>
      </w:tr>
      <w:tr w:rsidR="00CF54BF" w:rsidTr="006D598A">
        <w:trPr>
          <w:cantSplit/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F54BF" w:rsidRDefault="00246FD2" w:rsidP="006D598A">
            <w:pPr>
              <w:pStyle w:val="a3"/>
              <w:rPr>
                <w:sz w:val="20"/>
              </w:rPr>
            </w:pPr>
            <w:r>
              <w:rPr>
                <w:sz w:val="20"/>
              </w:rPr>
              <w:t>8 (42135) 2-32-15</w:t>
            </w:r>
          </w:p>
        </w:tc>
        <w:tc>
          <w:tcPr>
            <w:tcW w:w="433" w:type="dxa"/>
            <w:gridSpan w:val="2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3118" w:type="dxa"/>
            <w:gridSpan w:val="4"/>
          </w:tcPr>
          <w:p w:rsidR="00CF54BF" w:rsidRPr="00C754F8" w:rsidRDefault="00C754F8" w:rsidP="00C754F8">
            <w:pPr>
              <w:pStyle w:val="a3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</w:t>
            </w:r>
            <w:r w:rsidRPr="00C754F8">
              <w:rPr>
                <w:sz w:val="20"/>
                <w:u w:val="single"/>
              </w:rPr>
              <w:t>«09»  января 2018</w:t>
            </w:r>
            <w:r w:rsidR="00CF54BF" w:rsidRPr="00C754F8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  <w:tr w:rsidR="00CF54BF" w:rsidTr="006D598A">
        <w:trPr>
          <w:cantSplit/>
          <w:tblHeader/>
        </w:trPr>
        <w:tc>
          <w:tcPr>
            <w:tcW w:w="2660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426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3118" w:type="dxa"/>
            <w:gridSpan w:val="4"/>
          </w:tcPr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CF54BF" w:rsidRDefault="00CF54BF" w:rsidP="006D598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1559" w:type="dxa"/>
            <w:gridSpan w:val="2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  <w:tc>
          <w:tcPr>
            <w:tcW w:w="284" w:type="dxa"/>
          </w:tcPr>
          <w:p w:rsidR="00CF54BF" w:rsidRDefault="00CF54BF" w:rsidP="006D598A">
            <w:pPr>
              <w:pStyle w:val="a3"/>
              <w:rPr>
                <w:sz w:val="20"/>
              </w:rPr>
            </w:pPr>
          </w:p>
        </w:tc>
      </w:tr>
    </w:tbl>
    <w:p w:rsidR="00A4327E" w:rsidRDefault="00A4327E" w:rsidP="00F35AC6"/>
    <w:sectPr w:rsidR="00A4327E" w:rsidSect="00F35AC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54BF"/>
    <w:rsid w:val="00020FB9"/>
    <w:rsid w:val="00141C41"/>
    <w:rsid w:val="002006C8"/>
    <w:rsid w:val="00246FD2"/>
    <w:rsid w:val="003279AB"/>
    <w:rsid w:val="00354EC6"/>
    <w:rsid w:val="007046CE"/>
    <w:rsid w:val="007425C9"/>
    <w:rsid w:val="008A68F6"/>
    <w:rsid w:val="009239FA"/>
    <w:rsid w:val="00A14006"/>
    <w:rsid w:val="00A4327E"/>
    <w:rsid w:val="00C754F8"/>
    <w:rsid w:val="00CF54BF"/>
    <w:rsid w:val="00D02EA4"/>
    <w:rsid w:val="00D17B1E"/>
    <w:rsid w:val="00D576F6"/>
    <w:rsid w:val="00EB168E"/>
    <w:rsid w:val="00EB4320"/>
    <w:rsid w:val="00F3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B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F54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5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CF54B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F5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CF54BF"/>
    <w:pPr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CF5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semiHidden/>
    <w:rsid w:val="00CF54BF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CF54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DNA7 X86</cp:lastModifiedBy>
  <cp:revision>10</cp:revision>
  <cp:lastPrinted>2018-01-19T04:11:00Z</cp:lastPrinted>
  <dcterms:created xsi:type="dcterms:W3CDTF">2018-01-17T04:44:00Z</dcterms:created>
  <dcterms:modified xsi:type="dcterms:W3CDTF">2018-01-19T05:54:00Z</dcterms:modified>
</cp:coreProperties>
</file>